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55" w:rsidRPr="00C52CF4" w:rsidRDefault="003F6B55" w:rsidP="003F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N/>
        <w:spacing w:after="125" w:line="250" w:lineRule="atLeast"/>
        <w:jc w:val="both"/>
        <w:textAlignment w:val="auto"/>
        <w:rPr>
          <w:color w:val="373737"/>
          <w:sz w:val="22"/>
          <w:szCs w:val="22"/>
        </w:rPr>
      </w:pPr>
      <w:r w:rsidRPr="00C52CF4">
        <w:rPr>
          <w:color w:val="373737"/>
          <w:sz w:val="22"/>
          <w:szCs w:val="22"/>
        </w:rPr>
        <w:t>Zastupitelstvo obce stanovuje v souladu s § 102 odst. 2 písm. a) a § 99 odst. 2 zákona č. 128/2000 Sb., o obcích (obecní zřízení), ve znění pozdějších předpisů, kompetenci starosty obce k provádění rozpočtových opatření v následujícím rozsahu:</w:t>
      </w:r>
    </w:p>
    <w:p w:rsidR="003F6B55" w:rsidRPr="003F6B55" w:rsidRDefault="003F6B55" w:rsidP="003F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N/>
        <w:spacing w:after="125" w:line="250" w:lineRule="atLeast"/>
        <w:jc w:val="both"/>
        <w:textAlignment w:val="auto"/>
        <w:rPr>
          <w:b/>
          <w:color w:val="373737"/>
          <w:sz w:val="22"/>
          <w:szCs w:val="22"/>
        </w:rPr>
      </w:pPr>
      <w:r w:rsidRPr="003F6B55">
        <w:rPr>
          <w:b/>
          <w:color w:val="373737"/>
          <w:sz w:val="22"/>
          <w:szCs w:val="22"/>
        </w:rPr>
        <w:t>Na příjmové straně rozpočtu:</w:t>
      </w:r>
    </w:p>
    <w:p w:rsidR="003F6B55" w:rsidRDefault="00D33F4F" w:rsidP="003F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N/>
        <w:spacing w:after="125" w:line="250" w:lineRule="atLeast"/>
        <w:jc w:val="both"/>
        <w:textAlignment w:val="auto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>N</w:t>
      </w:r>
      <w:r w:rsidR="003F6B55" w:rsidRPr="00C52CF4">
        <w:rPr>
          <w:color w:val="373737"/>
          <w:sz w:val="22"/>
          <w:szCs w:val="22"/>
        </w:rPr>
        <w:t>avýšení závazných ukazatelů v</w:t>
      </w:r>
      <w:r w:rsidR="003F6B55">
        <w:rPr>
          <w:color w:val="373737"/>
          <w:sz w:val="22"/>
          <w:szCs w:val="22"/>
        </w:rPr>
        <w:t> neomezené výši</w:t>
      </w:r>
      <w:r w:rsidR="003F6B55" w:rsidRPr="00C52CF4">
        <w:rPr>
          <w:color w:val="373737"/>
          <w:sz w:val="22"/>
          <w:szCs w:val="22"/>
        </w:rPr>
        <w:t xml:space="preserve"> </w:t>
      </w:r>
      <w:r w:rsidR="005D577E">
        <w:rPr>
          <w:color w:val="373737"/>
          <w:sz w:val="22"/>
          <w:szCs w:val="22"/>
        </w:rPr>
        <w:t xml:space="preserve">v rámci třídy 1, 2, </w:t>
      </w:r>
      <w:bookmarkStart w:id="0" w:name="_GoBack"/>
      <w:bookmarkEnd w:id="0"/>
      <w:r w:rsidR="005D577E">
        <w:rPr>
          <w:color w:val="373737"/>
          <w:sz w:val="22"/>
          <w:szCs w:val="22"/>
        </w:rPr>
        <w:t xml:space="preserve">3 </w:t>
      </w:r>
      <w:r w:rsidR="005D577E" w:rsidRPr="00C52CF4">
        <w:rPr>
          <w:color w:val="373737"/>
          <w:sz w:val="22"/>
          <w:szCs w:val="22"/>
        </w:rPr>
        <w:t>navýšení závazných ukazatelů v rámci třídy 4 (přijaté dotace) u rozpočtového zapojení účelových dotací v případě, že zastupitelstvo schválilo účast obce při podání žádosti o transfer nebo jsou transfery poskytovány na základě právních předpisů. Tyto prostředky starosta zapojuje do výdajů. </w:t>
      </w:r>
      <w:r w:rsidR="00EF38BE">
        <w:rPr>
          <w:color w:val="373737"/>
          <w:sz w:val="22"/>
          <w:szCs w:val="22"/>
        </w:rPr>
        <w:t xml:space="preserve"> </w:t>
      </w:r>
    </w:p>
    <w:p w:rsidR="003F6B55" w:rsidRPr="003F6B55" w:rsidRDefault="003F6B55" w:rsidP="003F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N/>
        <w:spacing w:after="125" w:line="250" w:lineRule="atLeast"/>
        <w:jc w:val="both"/>
        <w:textAlignment w:val="auto"/>
        <w:rPr>
          <w:b/>
          <w:color w:val="373737"/>
          <w:sz w:val="22"/>
          <w:szCs w:val="22"/>
        </w:rPr>
      </w:pPr>
      <w:r w:rsidRPr="003F6B55">
        <w:rPr>
          <w:b/>
          <w:color w:val="373737"/>
          <w:sz w:val="22"/>
          <w:szCs w:val="22"/>
        </w:rPr>
        <w:t>Na výdajové straně rozpočtu:</w:t>
      </w:r>
    </w:p>
    <w:p w:rsidR="003F6B55" w:rsidRDefault="003F6B55" w:rsidP="003F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N/>
        <w:spacing w:after="125" w:line="250" w:lineRule="atLeast"/>
        <w:jc w:val="both"/>
        <w:textAlignment w:val="auto"/>
        <w:rPr>
          <w:color w:val="373737"/>
          <w:sz w:val="22"/>
          <w:szCs w:val="22"/>
        </w:rPr>
      </w:pPr>
      <w:r w:rsidRPr="00C52CF4">
        <w:rPr>
          <w:color w:val="373737"/>
          <w:sz w:val="22"/>
          <w:szCs w:val="22"/>
        </w:rPr>
        <w:t xml:space="preserve">a) navýšení závazného ukazatele do výše </w:t>
      </w:r>
      <w:r w:rsidRPr="003F6B55">
        <w:rPr>
          <w:color w:val="FF0000"/>
          <w:sz w:val="22"/>
          <w:szCs w:val="22"/>
        </w:rPr>
        <w:t xml:space="preserve">200 000 </w:t>
      </w:r>
      <w:r w:rsidRPr="00C52CF4">
        <w:rPr>
          <w:color w:val="373737"/>
          <w:sz w:val="22"/>
          <w:szCs w:val="22"/>
        </w:rPr>
        <w:t>Kč v období mezi jednotlivými zasedání</w:t>
      </w:r>
      <w:r>
        <w:rPr>
          <w:color w:val="373737"/>
          <w:sz w:val="22"/>
          <w:szCs w:val="22"/>
        </w:rPr>
        <w:t>mi</w:t>
      </w:r>
      <w:r w:rsidRPr="00C52CF4">
        <w:rPr>
          <w:color w:val="373737"/>
          <w:sz w:val="22"/>
          <w:szCs w:val="22"/>
        </w:rPr>
        <w:t xml:space="preserve"> zastupitelstva. </w:t>
      </w:r>
    </w:p>
    <w:p w:rsidR="00EF38BE" w:rsidRDefault="003F6B55" w:rsidP="003F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N/>
        <w:spacing w:after="125" w:line="250" w:lineRule="atLeast"/>
        <w:jc w:val="both"/>
        <w:textAlignment w:val="auto"/>
        <w:rPr>
          <w:color w:val="373737"/>
          <w:sz w:val="22"/>
          <w:szCs w:val="22"/>
        </w:rPr>
      </w:pPr>
      <w:r w:rsidRPr="00C52CF4">
        <w:rPr>
          <w:color w:val="373737"/>
          <w:sz w:val="22"/>
          <w:szCs w:val="22"/>
        </w:rPr>
        <w:t>Navýšení jednoho závazného ukazatele musí být kompenzováno snížením jiného závazného ukazatele na výdajové straně rozpočtu, aby rozpočtovým opatřením nedošlo ke snížení přebytku nebo ke zvýšení schodku schváleného (upraveného) rozpočtu. </w:t>
      </w:r>
    </w:p>
    <w:p w:rsidR="00EF38BE" w:rsidRDefault="00EF38BE" w:rsidP="003F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N/>
        <w:spacing w:after="125" w:line="250" w:lineRule="atLeast"/>
        <w:jc w:val="both"/>
        <w:textAlignment w:val="auto"/>
        <w:rPr>
          <w:i/>
          <w:iCs/>
          <w:color w:val="373737"/>
          <w:sz w:val="22"/>
          <w:szCs w:val="22"/>
        </w:rPr>
      </w:pPr>
      <w:r w:rsidRPr="00C52CF4">
        <w:rPr>
          <w:color w:val="373737"/>
          <w:sz w:val="22"/>
          <w:szCs w:val="22"/>
        </w:rPr>
        <w:t xml:space="preserve"> </w:t>
      </w:r>
      <w:r w:rsidR="003F6B55" w:rsidRPr="00C52CF4">
        <w:rPr>
          <w:color w:val="373737"/>
          <w:sz w:val="22"/>
          <w:szCs w:val="22"/>
        </w:rPr>
        <w:t>b) přesuny v rámci jednoho paragrafu mezi třídou 5 (běžné výdaje) a třídou 6 (kapitálové výdaje) u akcí, které byly schváleny zastupitelstvem, ale u kterých je nutné po uskutečnění plnění výdajů provést správné zatřídění v souladu s rozpočtovou skladbou.</w:t>
      </w:r>
      <w:r w:rsidR="003F6B55" w:rsidRPr="00C52CF4">
        <w:rPr>
          <w:i/>
          <w:iCs/>
          <w:color w:val="373737"/>
          <w:sz w:val="22"/>
          <w:szCs w:val="22"/>
        </w:rPr>
        <w:t xml:space="preserve"> </w:t>
      </w:r>
    </w:p>
    <w:p w:rsidR="003F6B55" w:rsidRPr="00C52CF4" w:rsidRDefault="003F6B55" w:rsidP="003F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N/>
        <w:spacing w:after="125" w:line="250" w:lineRule="atLeast"/>
        <w:jc w:val="both"/>
        <w:textAlignment w:val="auto"/>
        <w:rPr>
          <w:color w:val="373737"/>
          <w:sz w:val="22"/>
          <w:szCs w:val="22"/>
        </w:rPr>
      </w:pPr>
      <w:r w:rsidRPr="00C52CF4">
        <w:rPr>
          <w:color w:val="373737"/>
          <w:sz w:val="22"/>
          <w:szCs w:val="22"/>
        </w:rPr>
        <w:t xml:space="preserve">c) navýšení závazného ukazatele o částku v případě potřeby vyšší než </w:t>
      </w:r>
      <w:r w:rsidRPr="003F6B55">
        <w:rPr>
          <w:color w:val="FF0000"/>
          <w:sz w:val="22"/>
          <w:szCs w:val="22"/>
        </w:rPr>
        <w:t xml:space="preserve">200 000 </w:t>
      </w:r>
      <w:r w:rsidRPr="00C52CF4">
        <w:rPr>
          <w:color w:val="373737"/>
          <w:sz w:val="22"/>
          <w:szCs w:val="22"/>
        </w:rPr>
        <w:t>Kč a to jen v případech, kdy se jedná o výdaj nutný k zajištění chodu obce</w:t>
      </w:r>
      <w:r>
        <w:rPr>
          <w:color w:val="373737"/>
          <w:sz w:val="22"/>
          <w:szCs w:val="22"/>
        </w:rPr>
        <w:t xml:space="preserve"> nebo jí přímo řízené organizace</w:t>
      </w:r>
      <w:r w:rsidRPr="00C52CF4">
        <w:rPr>
          <w:color w:val="373737"/>
          <w:sz w:val="22"/>
          <w:szCs w:val="22"/>
        </w:rPr>
        <w:t>, v případech havárií nebo stavu nouze, k odvrácení možných škod, dále když včasné neprovedení úhrady je vázáno penalizací a dopady penalizací mohou výrazně překročit případná rizika z neoprávněné úhrady</w:t>
      </w:r>
      <w:r>
        <w:rPr>
          <w:color w:val="373737"/>
          <w:sz w:val="22"/>
          <w:szCs w:val="22"/>
        </w:rPr>
        <w:t xml:space="preserve"> a k dalším případům zabránění škod</w:t>
      </w:r>
      <w:r w:rsidRPr="00C52CF4">
        <w:rPr>
          <w:color w:val="373737"/>
          <w:sz w:val="22"/>
          <w:szCs w:val="22"/>
        </w:rPr>
        <w:t>. Dále v případě úhrady pokut, penále a dalších nutných výdajů, kdy schválení rozpočtového opatření je nezbytné a má jen formální charakter, pro</w:t>
      </w:r>
      <w:r w:rsidR="00D33F4F">
        <w:rPr>
          <w:color w:val="373737"/>
          <w:sz w:val="22"/>
          <w:szCs w:val="22"/>
        </w:rPr>
        <w:t>tože výdaj musí být realizován.</w:t>
      </w:r>
    </w:p>
    <w:p w:rsidR="003F6B55" w:rsidRPr="00C52CF4" w:rsidRDefault="003F6B55" w:rsidP="003F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N/>
        <w:spacing w:after="125" w:line="250" w:lineRule="atLeast"/>
        <w:jc w:val="both"/>
        <w:textAlignment w:val="auto"/>
        <w:rPr>
          <w:i/>
          <w:color w:val="373737"/>
          <w:sz w:val="22"/>
          <w:szCs w:val="22"/>
        </w:rPr>
      </w:pPr>
      <w:r w:rsidRPr="00C52CF4">
        <w:rPr>
          <w:color w:val="373737"/>
          <w:sz w:val="22"/>
          <w:szCs w:val="22"/>
        </w:rPr>
        <w:t>Zastupitelstvo si vyhrazuje právo na informaci o každém rozpočtovém opatření provedeném v kompetenci starosty na nejbližším zasedání zastupitelstva konaném po schválení rozpočtového opatření</w:t>
      </w:r>
      <w:r>
        <w:rPr>
          <w:color w:val="373737"/>
          <w:sz w:val="22"/>
          <w:szCs w:val="22"/>
        </w:rPr>
        <w:t xml:space="preserve"> </w:t>
      </w:r>
      <w:proofErr w:type="gramStart"/>
      <w:r>
        <w:rPr>
          <w:color w:val="373737"/>
          <w:sz w:val="22"/>
          <w:szCs w:val="22"/>
        </w:rPr>
        <w:t>starostou</w:t>
      </w:r>
      <w:r w:rsidRPr="00C52CF4">
        <w:rPr>
          <w:color w:val="373737"/>
          <w:sz w:val="22"/>
          <w:szCs w:val="22"/>
        </w:rPr>
        <w:t xml:space="preserve"> </w:t>
      </w:r>
      <w:r w:rsidRPr="00C52CF4">
        <w:rPr>
          <w:i/>
          <w:color w:val="373737"/>
          <w:sz w:val="22"/>
          <w:szCs w:val="22"/>
        </w:rPr>
        <w:t>.</w:t>
      </w:r>
      <w:proofErr w:type="gramEnd"/>
    </w:p>
    <w:p w:rsidR="002E41A1" w:rsidRDefault="002E41A1"/>
    <w:sectPr w:rsidR="002E41A1" w:rsidSect="0074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A26"/>
    <w:multiLevelType w:val="multilevel"/>
    <w:tmpl w:val="CE40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F6B55"/>
    <w:rsid w:val="002E41A1"/>
    <w:rsid w:val="003F6B55"/>
    <w:rsid w:val="005D577E"/>
    <w:rsid w:val="00625CA3"/>
    <w:rsid w:val="00747B5F"/>
    <w:rsid w:val="00D33F4F"/>
    <w:rsid w:val="00E93C36"/>
    <w:rsid w:val="00EF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F6B5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8B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F6B5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 Kofroň</cp:lastModifiedBy>
  <cp:revision>2</cp:revision>
  <cp:lastPrinted>2018-02-16T16:15:00Z</cp:lastPrinted>
  <dcterms:created xsi:type="dcterms:W3CDTF">2018-02-16T16:17:00Z</dcterms:created>
  <dcterms:modified xsi:type="dcterms:W3CDTF">2018-02-16T16:17:00Z</dcterms:modified>
</cp:coreProperties>
</file>